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D96" w14:textId="1510CD10" w:rsidR="00503CA8" w:rsidRPr="00905FE8" w:rsidRDefault="00503CA8" w:rsidP="00905FE8">
      <w:pPr>
        <w:jc w:val="center"/>
        <w:rPr>
          <w:u w:val="single"/>
          <w:lang w:val="en-US"/>
        </w:rPr>
      </w:pPr>
      <w:r w:rsidRPr="00503CA8">
        <w:rPr>
          <w:u w:val="single"/>
          <w:lang w:val="en-US"/>
        </w:rPr>
        <w:t>Overview of invited speakers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46"/>
        <w:gridCol w:w="2410"/>
        <w:gridCol w:w="2976"/>
        <w:gridCol w:w="2784"/>
      </w:tblGrid>
      <w:tr w:rsidR="00503CA8" w14:paraId="70200C39" w14:textId="77777777" w:rsidTr="00905FE8">
        <w:tc>
          <w:tcPr>
            <w:tcW w:w="846" w:type="dxa"/>
          </w:tcPr>
          <w:p w14:paraId="0F5C9FC1" w14:textId="77777777" w:rsidR="00503CA8" w:rsidRPr="00503CA8" w:rsidRDefault="00503CA8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21DB7E3" w14:textId="49FD240B" w:rsidR="00503CA8" w:rsidRPr="00503CA8" w:rsidRDefault="00503CA8">
            <w:pPr>
              <w:rPr>
                <w:b/>
                <w:bCs/>
                <w:lang w:val="en-US"/>
              </w:rPr>
            </w:pPr>
            <w:r w:rsidRPr="00503CA8">
              <w:rPr>
                <w:b/>
                <w:bCs/>
                <w:lang w:val="en-US"/>
              </w:rPr>
              <w:t>Name</w:t>
            </w:r>
          </w:p>
        </w:tc>
        <w:tc>
          <w:tcPr>
            <w:tcW w:w="2976" w:type="dxa"/>
          </w:tcPr>
          <w:p w14:paraId="592471BB" w14:textId="07681839" w:rsidR="00503CA8" w:rsidRPr="00503CA8" w:rsidRDefault="00503CA8">
            <w:pPr>
              <w:rPr>
                <w:b/>
                <w:bCs/>
                <w:lang w:val="en-US"/>
              </w:rPr>
            </w:pPr>
            <w:r w:rsidRPr="00503CA8">
              <w:rPr>
                <w:b/>
                <w:bCs/>
                <w:lang w:val="en-US"/>
              </w:rPr>
              <w:t>Country of origin</w:t>
            </w:r>
          </w:p>
        </w:tc>
        <w:tc>
          <w:tcPr>
            <w:tcW w:w="2784" w:type="dxa"/>
          </w:tcPr>
          <w:p w14:paraId="662BECD8" w14:textId="615A0B29" w:rsidR="00503CA8" w:rsidRPr="00503CA8" w:rsidRDefault="00503CA8">
            <w:pPr>
              <w:rPr>
                <w:b/>
                <w:bCs/>
                <w:lang w:val="en-US"/>
              </w:rPr>
            </w:pPr>
            <w:r w:rsidRPr="00503CA8">
              <w:rPr>
                <w:b/>
                <w:bCs/>
                <w:lang w:val="en-US"/>
              </w:rPr>
              <w:t>Confirmed / tentative</w:t>
            </w:r>
            <w:r w:rsidR="00905FE8">
              <w:rPr>
                <w:b/>
                <w:bCs/>
                <w:lang w:val="en-US"/>
              </w:rPr>
              <w:t>*</w:t>
            </w:r>
          </w:p>
        </w:tc>
      </w:tr>
      <w:tr w:rsidR="00503CA8" w14:paraId="43E2500B" w14:textId="77777777" w:rsidTr="00503CA8">
        <w:tc>
          <w:tcPr>
            <w:tcW w:w="846" w:type="dxa"/>
            <w:shd w:val="clear" w:color="auto" w:fill="D9D9D9" w:themeFill="background1" w:themeFillShade="D9"/>
          </w:tcPr>
          <w:p w14:paraId="370F6283" w14:textId="77777777" w:rsidR="00503CA8" w:rsidRPr="00503CA8" w:rsidRDefault="00503CA8" w:rsidP="00503CA8">
            <w:pPr>
              <w:jc w:val="center"/>
              <w:rPr>
                <w:lang w:val="en-US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</w:tcPr>
          <w:p w14:paraId="4D90B7A7" w14:textId="6F6955D9" w:rsidR="00503CA8" w:rsidRPr="00503CA8" w:rsidRDefault="00503CA8" w:rsidP="00503CA8">
            <w:pPr>
              <w:jc w:val="center"/>
              <w:rPr>
                <w:lang w:val="en-US"/>
              </w:rPr>
            </w:pPr>
            <w:r w:rsidRPr="00503CA8">
              <w:rPr>
                <w:lang w:val="en-US"/>
              </w:rPr>
              <w:t>International speakers</w:t>
            </w:r>
          </w:p>
        </w:tc>
      </w:tr>
      <w:tr w:rsidR="00503CA8" w14:paraId="30F7B0C6" w14:textId="77777777" w:rsidTr="00905FE8">
        <w:tc>
          <w:tcPr>
            <w:tcW w:w="846" w:type="dxa"/>
          </w:tcPr>
          <w:p w14:paraId="7E09DE13" w14:textId="49C586AA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14:paraId="1881DBAC" w14:textId="64431F05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Jane Doe</w:t>
            </w:r>
          </w:p>
        </w:tc>
        <w:tc>
          <w:tcPr>
            <w:tcW w:w="2976" w:type="dxa"/>
          </w:tcPr>
          <w:p w14:paraId="48D51DCA" w14:textId="708E44DC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Canada</w:t>
            </w:r>
          </w:p>
        </w:tc>
        <w:tc>
          <w:tcPr>
            <w:tcW w:w="2784" w:type="dxa"/>
          </w:tcPr>
          <w:p w14:paraId="32E4B316" w14:textId="70B5CD6F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Confirmed</w:t>
            </w:r>
          </w:p>
        </w:tc>
      </w:tr>
      <w:tr w:rsidR="00503CA8" w14:paraId="57FC82EE" w14:textId="77777777" w:rsidTr="00905FE8">
        <w:tc>
          <w:tcPr>
            <w:tcW w:w="846" w:type="dxa"/>
          </w:tcPr>
          <w:p w14:paraId="2C0CB0C7" w14:textId="39CC02F2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14:paraId="29457A1E" w14:textId="627B14AE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976" w:type="dxa"/>
          </w:tcPr>
          <w:p w14:paraId="696A90BC" w14:textId="77777777" w:rsidR="00503CA8" w:rsidRDefault="00503CA8">
            <w:pPr>
              <w:rPr>
                <w:lang w:val="en-US"/>
              </w:rPr>
            </w:pPr>
          </w:p>
        </w:tc>
        <w:tc>
          <w:tcPr>
            <w:tcW w:w="2784" w:type="dxa"/>
          </w:tcPr>
          <w:p w14:paraId="383F7335" w14:textId="2164C44A" w:rsidR="00503CA8" w:rsidRDefault="00905FE8">
            <w:pPr>
              <w:rPr>
                <w:lang w:val="en-US"/>
              </w:rPr>
            </w:pPr>
            <w:r>
              <w:rPr>
                <w:lang w:val="en-US"/>
              </w:rPr>
              <w:t>Tentative</w:t>
            </w:r>
          </w:p>
        </w:tc>
      </w:tr>
      <w:tr w:rsidR="00503CA8" w14:paraId="7B3E88EA" w14:textId="77777777" w:rsidTr="00905FE8">
        <w:tc>
          <w:tcPr>
            <w:tcW w:w="846" w:type="dxa"/>
          </w:tcPr>
          <w:p w14:paraId="135F71C2" w14:textId="6299D9ED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14:paraId="5F9B00EA" w14:textId="7DE69E9A" w:rsidR="00503CA8" w:rsidRDefault="00503CA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587F0811" w14:textId="77777777" w:rsidR="00503CA8" w:rsidRDefault="00503CA8">
            <w:pPr>
              <w:rPr>
                <w:lang w:val="en-US"/>
              </w:rPr>
            </w:pPr>
          </w:p>
        </w:tc>
        <w:tc>
          <w:tcPr>
            <w:tcW w:w="2784" w:type="dxa"/>
          </w:tcPr>
          <w:p w14:paraId="1C656612" w14:textId="77777777" w:rsidR="00503CA8" w:rsidRDefault="00503CA8">
            <w:pPr>
              <w:rPr>
                <w:lang w:val="en-US"/>
              </w:rPr>
            </w:pPr>
          </w:p>
        </w:tc>
      </w:tr>
      <w:tr w:rsidR="00503CA8" w14:paraId="3099FF43" w14:textId="77777777" w:rsidTr="00503CA8">
        <w:tc>
          <w:tcPr>
            <w:tcW w:w="846" w:type="dxa"/>
            <w:shd w:val="clear" w:color="auto" w:fill="D9D9D9" w:themeFill="background1" w:themeFillShade="D9"/>
          </w:tcPr>
          <w:p w14:paraId="2A880ED4" w14:textId="77777777" w:rsidR="00503CA8" w:rsidRPr="00503CA8" w:rsidRDefault="00503CA8" w:rsidP="00503CA8">
            <w:pPr>
              <w:jc w:val="center"/>
              <w:rPr>
                <w:lang w:val="en-US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</w:tcPr>
          <w:p w14:paraId="1E70B9A5" w14:textId="4F9BE409" w:rsidR="00503CA8" w:rsidRPr="00503CA8" w:rsidRDefault="00503CA8" w:rsidP="00503CA8">
            <w:pPr>
              <w:jc w:val="center"/>
              <w:rPr>
                <w:lang w:val="en-US"/>
              </w:rPr>
            </w:pPr>
            <w:r w:rsidRPr="00503CA8">
              <w:rPr>
                <w:lang w:val="en-US"/>
              </w:rPr>
              <w:t>National speakers</w:t>
            </w:r>
          </w:p>
        </w:tc>
      </w:tr>
      <w:tr w:rsidR="00503CA8" w14:paraId="49D5B19C" w14:textId="77777777" w:rsidTr="00905FE8">
        <w:tc>
          <w:tcPr>
            <w:tcW w:w="846" w:type="dxa"/>
          </w:tcPr>
          <w:p w14:paraId="601A6898" w14:textId="434A3509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14:paraId="7ADB770E" w14:textId="40ADA186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John Doe</w:t>
            </w:r>
          </w:p>
        </w:tc>
        <w:tc>
          <w:tcPr>
            <w:tcW w:w="2976" w:type="dxa"/>
          </w:tcPr>
          <w:p w14:paraId="507350D7" w14:textId="1D005CA3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Egypt</w:t>
            </w:r>
          </w:p>
        </w:tc>
        <w:tc>
          <w:tcPr>
            <w:tcW w:w="2784" w:type="dxa"/>
          </w:tcPr>
          <w:p w14:paraId="72F13293" w14:textId="702E2A9A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Tentative</w:t>
            </w:r>
          </w:p>
        </w:tc>
      </w:tr>
      <w:tr w:rsidR="00503CA8" w14:paraId="6B7D993D" w14:textId="77777777" w:rsidTr="00905FE8">
        <w:tc>
          <w:tcPr>
            <w:tcW w:w="846" w:type="dxa"/>
          </w:tcPr>
          <w:p w14:paraId="50750790" w14:textId="10E16F3E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14:paraId="3C5FF39A" w14:textId="59CC8A15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976" w:type="dxa"/>
          </w:tcPr>
          <w:p w14:paraId="48112234" w14:textId="77777777" w:rsidR="00503CA8" w:rsidRDefault="00503CA8">
            <w:pPr>
              <w:rPr>
                <w:lang w:val="en-US"/>
              </w:rPr>
            </w:pPr>
          </w:p>
        </w:tc>
        <w:tc>
          <w:tcPr>
            <w:tcW w:w="2784" w:type="dxa"/>
          </w:tcPr>
          <w:p w14:paraId="5459F4C3" w14:textId="77777777" w:rsidR="00503CA8" w:rsidRDefault="00503CA8">
            <w:pPr>
              <w:rPr>
                <w:lang w:val="en-US"/>
              </w:rPr>
            </w:pPr>
          </w:p>
        </w:tc>
      </w:tr>
      <w:tr w:rsidR="00503CA8" w14:paraId="32CAF744" w14:textId="77777777" w:rsidTr="00905FE8">
        <w:tc>
          <w:tcPr>
            <w:tcW w:w="846" w:type="dxa"/>
          </w:tcPr>
          <w:p w14:paraId="5FCD89A1" w14:textId="33755040" w:rsidR="00503CA8" w:rsidRDefault="00503CA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14:paraId="75EEC0A8" w14:textId="34B00571" w:rsidR="00503CA8" w:rsidRDefault="00503CA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6361E4EA" w14:textId="77777777" w:rsidR="00503CA8" w:rsidRDefault="00503CA8">
            <w:pPr>
              <w:rPr>
                <w:lang w:val="en-US"/>
              </w:rPr>
            </w:pPr>
          </w:p>
        </w:tc>
        <w:tc>
          <w:tcPr>
            <w:tcW w:w="2784" w:type="dxa"/>
          </w:tcPr>
          <w:p w14:paraId="3D97D6D3" w14:textId="77777777" w:rsidR="00503CA8" w:rsidRDefault="00503CA8">
            <w:pPr>
              <w:rPr>
                <w:lang w:val="en-US"/>
              </w:rPr>
            </w:pPr>
          </w:p>
        </w:tc>
      </w:tr>
    </w:tbl>
    <w:p w14:paraId="00E8B967" w14:textId="1AC87FDE" w:rsidR="00503CA8" w:rsidRDefault="00905FE8">
      <w:pPr>
        <w:rPr>
          <w:i/>
          <w:iCs/>
          <w:lang w:val="en-US"/>
        </w:rPr>
      </w:pPr>
      <w:r w:rsidRPr="00905FE8">
        <w:rPr>
          <w:i/>
          <w:iCs/>
          <w:lang w:val="en-US"/>
        </w:rPr>
        <w:t xml:space="preserve">*Please note: all speakers listed here must have been </w:t>
      </w:r>
      <w:r w:rsidRPr="00905FE8">
        <w:rPr>
          <w:i/>
          <w:iCs/>
          <w:u w:val="single"/>
          <w:lang w:val="en-US"/>
        </w:rPr>
        <w:t>invited</w:t>
      </w:r>
      <w:r w:rsidRPr="00905FE8">
        <w:rPr>
          <w:i/>
          <w:iCs/>
          <w:lang w:val="en-US"/>
        </w:rPr>
        <w:t xml:space="preserve"> already. ‘Tentative’ can be used for those where attendance has not been </w:t>
      </w:r>
      <w:r>
        <w:rPr>
          <w:i/>
          <w:iCs/>
          <w:lang w:val="en-US"/>
        </w:rPr>
        <w:t xml:space="preserve">finally </w:t>
      </w:r>
      <w:r w:rsidRPr="00905FE8">
        <w:rPr>
          <w:i/>
          <w:iCs/>
          <w:lang w:val="en-US"/>
        </w:rPr>
        <w:t>confirmed yet.</w:t>
      </w:r>
    </w:p>
    <w:p w14:paraId="50061998" w14:textId="77777777" w:rsidR="00905FE8" w:rsidRPr="00905FE8" w:rsidRDefault="00905FE8">
      <w:pPr>
        <w:rPr>
          <w:i/>
          <w:iCs/>
          <w:lang w:val="en-US"/>
        </w:rPr>
      </w:pPr>
    </w:p>
    <w:p w14:paraId="1DD26984" w14:textId="3E088657" w:rsidR="00503CA8" w:rsidRPr="00503CA8" w:rsidRDefault="00503CA8" w:rsidP="00503CA8">
      <w:pPr>
        <w:jc w:val="center"/>
        <w:rPr>
          <w:u w:val="single"/>
          <w:lang w:val="en-US"/>
        </w:rPr>
      </w:pPr>
      <w:r w:rsidRPr="00503CA8">
        <w:rPr>
          <w:u w:val="single"/>
          <w:lang w:val="en-US"/>
        </w:rPr>
        <w:t>Biographies</w:t>
      </w:r>
    </w:p>
    <w:p w14:paraId="43A4DE0C" w14:textId="51E71A5E" w:rsidR="00503CA8" w:rsidRPr="00503CA8" w:rsidRDefault="00503CA8" w:rsidP="00503CA8">
      <w:pPr>
        <w:jc w:val="both"/>
        <w:rPr>
          <w:i/>
          <w:iCs/>
          <w:lang w:val="en-US"/>
        </w:rPr>
      </w:pPr>
      <w:r w:rsidRPr="00503CA8">
        <w:rPr>
          <w:i/>
          <w:iCs/>
          <w:lang w:val="en-US"/>
        </w:rPr>
        <w:t xml:space="preserve">Please make sure to include a </w:t>
      </w:r>
      <w:r w:rsidRPr="00503CA8">
        <w:rPr>
          <w:b/>
          <w:bCs/>
          <w:i/>
          <w:iCs/>
          <w:lang w:val="en-US"/>
        </w:rPr>
        <w:t>short</w:t>
      </w:r>
      <w:r w:rsidRPr="00503CA8">
        <w:rPr>
          <w:i/>
          <w:iCs/>
          <w:lang w:val="en-US"/>
        </w:rPr>
        <w:t xml:space="preserve"> summary </w:t>
      </w:r>
      <w:r w:rsidR="005848A8">
        <w:rPr>
          <w:i/>
          <w:iCs/>
          <w:lang w:val="en-US"/>
        </w:rPr>
        <w:t xml:space="preserve">(max 100 words) </w:t>
      </w:r>
      <w:r w:rsidRPr="00503CA8">
        <w:rPr>
          <w:i/>
          <w:iCs/>
          <w:lang w:val="en-US"/>
        </w:rPr>
        <w:t xml:space="preserve">of the speaker’s </w:t>
      </w:r>
    </w:p>
    <w:p w14:paraId="283A0FBF" w14:textId="77777777" w:rsidR="00503CA8" w:rsidRPr="00503CA8" w:rsidRDefault="00503CA8" w:rsidP="00503CA8">
      <w:pPr>
        <w:pStyle w:val="ListParagraph"/>
        <w:numPr>
          <w:ilvl w:val="0"/>
          <w:numId w:val="2"/>
        </w:numPr>
        <w:jc w:val="both"/>
        <w:rPr>
          <w:i/>
          <w:iCs/>
          <w:lang w:val="en-US"/>
        </w:rPr>
      </w:pPr>
      <w:r w:rsidRPr="00503CA8">
        <w:rPr>
          <w:i/>
          <w:iCs/>
          <w:lang w:val="en-US"/>
        </w:rPr>
        <w:t>Current position</w:t>
      </w:r>
    </w:p>
    <w:p w14:paraId="07CC12A0" w14:textId="77777777" w:rsidR="00503CA8" w:rsidRPr="00503CA8" w:rsidRDefault="00503CA8" w:rsidP="00503CA8">
      <w:pPr>
        <w:pStyle w:val="ListParagraph"/>
        <w:numPr>
          <w:ilvl w:val="0"/>
          <w:numId w:val="2"/>
        </w:numPr>
        <w:jc w:val="both"/>
        <w:rPr>
          <w:i/>
          <w:iCs/>
          <w:lang w:val="en-US"/>
        </w:rPr>
      </w:pPr>
      <w:r w:rsidRPr="00503CA8">
        <w:rPr>
          <w:i/>
          <w:iCs/>
          <w:lang w:val="en-US"/>
        </w:rPr>
        <w:t>Recent (research) work</w:t>
      </w:r>
    </w:p>
    <w:p w14:paraId="2124D1CB" w14:textId="3D0DF4BC" w:rsidR="00503CA8" w:rsidRDefault="00503CA8" w:rsidP="00503CA8">
      <w:pPr>
        <w:pStyle w:val="ListParagraph"/>
        <w:numPr>
          <w:ilvl w:val="0"/>
          <w:numId w:val="2"/>
        </w:numPr>
        <w:jc w:val="both"/>
        <w:rPr>
          <w:i/>
          <w:iCs/>
          <w:lang w:val="en-US"/>
        </w:rPr>
      </w:pPr>
      <w:r w:rsidRPr="00503CA8">
        <w:rPr>
          <w:i/>
          <w:iCs/>
          <w:lang w:val="en-US"/>
        </w:rPr>
        <w:t>Academic background</w:t>
      </w:r>
    </w:p>
    <w:p w14:paraId="30755E39" w14:textId="63E32014" w:rsidR="009801C8" w:rsidRPr="009801C8" w:rsidRDefault="009801C8" w:rsidP="009801C8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>These can be presented as a short paragraph or in bullet points</w:t>
      </w:r>
    </w:p>
    <w:p w14:paraId="3FE3C616" w14:textId="77777777" w:rsidR="00503CA8" w:rsidRDefault="00503CA8" w:rsidP="00503CA8">
      <w:pPr>
        <w:jc w:val="both"/>
        <w:rPr>
          <w:lang w:val="en-US"/>
        </w:rPr>
      </w:pPr>
    </w:p>
    <w:p w14:paraId="3CCA0BBA" w14:textId="53535B56" w:rsidR="00503CA8" w:rsidRDefault="00503CA8" w:rsidP="00503CA8">
      <w:pPr>
        <w:jc w:val="both"/>
        <w:rPr>
          <w:lang w:val="en-US"/>
        </w:rPr>
      </w:pPr>
      <w:r>
        <w:rPr>
          <w:lang w:val="en-US"/>
        </w:rPr>
        <w:t xml:space="preserve">Examples: </w:t>
      </w:r>
    </w:p>
    <w:p w14:paraId="4C310883" w14:textId="1F027833" w:rsidR="00503CA8" w:rsidRPr="00503CA8" w:rsidRDefault="00503CA8" w:rsidP="00503CA8">
      <w:pPr>
        <w:jc w:val="both"/>
        <w:rPr>
          <w:b/>
          <w:bCs/>
          <w:lang w:val="en-US"/>
        </w:rPr>
      </w:pPr>
      <w:r w:rsidRPr="00503CA8">
        <w:rPr>
          <w:b/>
          <w:bCs/>
          <w:lang w:val="en-US"/>
        </w:rPr>
        <w:t>Jane Doe</w:t>
      </w:r>
    </w:p>
    <w:p w14:paraId="42DF8AB8" w14:textId="7752B387" w:rsidR="00503CA8" w:rsidRDefault="00503CA8" w:rsidP="00503CA8">
      <w:pPr>
        <w:jc w:val="both"/>
      </w:pPr>
      <w:r w:rsidRPr="00503CA8">
        <w:t xml:space="preserve">Dr. </w:t>
      </w:r>
      <w:r>
        <w:t>Jane Doe</w:t>
      </w:r>
      <w:r w:rsidRPr="00503CA8">
        <w:t xml:space="preserve"> is a</w:t>
      </w:r>
      <w:r>
        <w:t xml:space="preserve">n </w:t>
      </w:r>
      <w:r w:rsidRPr="00503CA8">
        <w:t xml:space="preserve">expert in </w:t>
      </w:r>
      <w:r>
        <w:t>[X]</w:t>
      </w:r>
      <w:r w:rsidRPr="00503CA8">
        <w:t xml:space="preserve"> with over [X] years of clinical and research experience. Currently serving as [Current Position] at [Institution/Organization], Dr.</w:t>
      </w:r>
      <w:r>
        <w:t xml:space="preserve"> Jane Doe</w:t>
      </w:r>
      <w:r w:rsidRPr="00503CA8">
        <w:t xml:space="preserve"> has held leadership roles in both academic and hospital-based transfusion services. </w:t>
      </w:r>
      <w:r>
        <w:t xml:space="preserve">Her recent </w:t>
      </w:r>
      <w:r w:rsidRPr="00503CA8">
        <w:t xml:space="preserve">work focuses on blood safety, immunohematology, and the optimization of transfusion practices, with numerous contributions to national guidelines and clinical protocols. Dr. </w:t>
      </w:r>
      <w:r>
        <w:t>Jane Doe</w:t>
      </w:r>
      <w:r w:rsidRPr="00503CA8">
        <w:t xml:space="preserve"> is also actively involved in education and mentoring, and has presented widely at international conferences. </w:t>
      </w:r>
      <w:r>
        <w:t>Her</w:t>
      </w:r>
      <w:r w:rsidRPr="00503CA8">
        <w:t xml:space="preserve"> ongoing research includes advancements in pathogen reduction technologies and the management of transfusion reactions.</w:t>
      </w:r>
    </w:p>
    <w:p w14:paraId="39AD39AC" w14:textId="77777777" w:rsidR="00503CA8" w:rsidRDefault="00503CA8" w:rsidP="00503CA8">
      <w:pPr>
        <w:jc w:val="both"/>
      </w:pPr>
    </w:p>
    <w:p w14:paraId="4215CACB" w14:textId="6C6A00CA" w:rsidR="00503CA8" w:rsidRPr="00503CA8" w:rsidRDefault="00503CA8" w:rsidP="00503CA8">
      <w:pPr>
        <w:jc w:val="both"/>
        <w:rPr>
          <w:b/>
          <w:bCs/>
        </w:rPr>
      </w:pPr>
      <w:r w:rsidRPr="00503CA8">
        <w:rPr>
          <w:b/>
          <w:bCs/>
        </w:rPr>
        <w:t>John Doe</w:t>
      </w:r>
    </w:p>
    <w:p w14:paraId="20BB265D" w14:textId="77777777" w:rsidR="009801C8" w:rsidRPr="009801C8" w:rsidRDefault="009801C8" w:rsidP="009801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t>L</w:t>
      </w:r>
      <w:r w:rsidR="00503CA8" w:rsidRPr="00503CA8">
        <w:t xml:space="preserve">eading specialist in </w:t>
      </w:r>
      <w:r w:rsidR="00503CA8">
        <w:t>[X]</w:t>
      </w:r>
      <w:r w:rsidR="00503CA8" w:rsidRPr="00503CA8">
        <w:t xml:space="preserve"> with extensive experience in clinical practice and blood service management</w:t>
      </w:r>
    </w:p>
    <w:p w14:paraId="123D6F84" w14:textId="77777777" w:rsidR="009801C8" w:rsidRPr="009801C8" w:rsidRDefault="009801C8" w:rsidP="009801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Current </w:t>
      </w:r>
      <w:r w:rsidR="00503CA8" w:rsidRPr="00503CA8">
        <w:t>position</w:t>
      </w:r>
      <w:r>
        <w:t xml:space="preserve">: </w:t>
      </w:r>
      <w:r w:rsidR="00503CA8" w:rsidRPr="00503CA8">
        <w:t>Senior Consultant at [Institution Name]</w:t>
      </w:r>
    </w:p>
    <w:p w14:paraId="0750A47A" w14:textId="77777777" w:rsidR="009801C8" w:rsidRPr="009801C8" w:rsidRDefault="009801C8" w:rsidP="009801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Daily responsibilities: </w:t>
      </w:r>
      <w:r w:rsidR="00503CA8" w:rsidRPr="00503CA8">
        <w:t>oversee transfusion protocols and quality improvement initiatives</w:t>
      </w:r>
    </w:p>
    <w:p w14:paraId="47F08A5E" w14:textId="77777777" w:rsidR="009801C8" w:rsidRPr="009801C8" w:rsidRDefault="009801C8" w:rsidP="009801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Areas of expertise: </w:t>
      </w:r>
      <w:r w:rsidR="00503CA8" w:rsidRPr="00503CA8">
        <w:t xml:space="preserve">patient blood management, hemovigilance, and transfusion safety. </w:t>
      </w:r>
    </w:p>
    <w:p w14:paraId="16F7C46A" w14:textId="34E81F3D" w:rsidR="00503CA8" w:rsidRPr="009801C8" w:rsidRDefault="009801C8" w:rsidP="009801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t>Other professional or extracurricular activities:</w:t>
      </w:r>
      <w:r w:rsidR="00503CA8" w:rsidRPr="00503CA8">
        <w:t xml:space="preserve"> contributor to national policy discussions and invited speaker at international symposia.</w:t>
      </w:r>
    </w:p>
    <w:sectPr w:rsidR="00503CA8" w:rsidRPr="00980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1CC2"/>
    <w:multiLevelType w:val="hybridMultilevel"/>
    <w:tmpl w:val="E85A50B4"/>
    <w:lvl w:ilvl="0" w:tplc="E64C7A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D7E"/>
    <w:multiLevelType w:val="hybridMultilevel"/>
    <w:tmpl w:val="1196F67A"/>
    <w:lvl w:ilvl="0" w:tplc="F91EB9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00958">
    <w:abstractNumId w:val="1"/>
  </w:num>
  <w:num w:numId="2" w16cid:durableId="27152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A8"/>
    <w:rsid w:val="0029712A"/>
    <w:rsid w:val="00424FAD"/>
    <w:rsid w:val="00503CA8"/>
    <w:rsid w:val="005848A8"/>
    <w:rsid w:val="00751E58"/>
    <w:rsid w:val="00905FE8"/>
    <w:rsid w:val="009801C8"/>
    <w:rsid w:val="00AD71B6"/>
    <w:rsid w:val="00C83FD5"/>
    <w:rsid w:val="00F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84298"/>
  <w15:chartTrackingRefBased/>
  <w15:docId w15:val="{9AEB1272-F90C-4261-9A01-9B299C52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| ISBT</dc:creator>
  <cp:keywords/>
  <dc:description/>
  <cp:lastModifiedBy>Academy | ISBT</cp:lastModifiedBy>
  <cp:revision>4</cp:revision>
  <dcterms:created xsi:type="dcterms:W3CDTF">2025-06-11T08:23:00Z</dcterms:created>
  <dcterms:modified xsi:type="dcterms:W3CDTF">2025-06-12T08:12:00Z</dcterms:modified>
</cp:coreProperties>
</file>